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F" w:rsidRPr="00663239" w:rsidRDefault="002F345F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</w:p>
    <w:p w:rsidR="00CB0C9C" w:rsidRDefault="00CB0C9C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D188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</w:t>
            </w:r>
            <w:proofErr w:type="spellStart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mail</w:t>
            </w:r>
            <w:proofErr w:type="spellEnd"/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Pr="001F3AF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TableGrid"/>
        <w:tblW w:w="10206" w:type="dxa"/>
        <w:tblInd w:w="35" w:type="dxa"/>
        <w:tblCellMar>
          <w:top w:w="13" w:type="dxa"/>
          <w:left w:w="35" w:type="dxa"/>
          <w:right w:w="34" w:type="dxa"/>
        </w:tblCellMar>
        <w:tblLook w:val="04A0" w:firstRow="1" w:lastRow="0" w:firstColumn="1" w:lastColumn="0" w:noHBand="0" w:noVBand="1"/>
      </w:tblPr>
      <w:tblGrid>
        <w:gridCol w:w="813"/>
        <w:gridCol w:w="8685"/>
        <w:gridCol w:w="708"/>
      </w:tblGrid>
      <w:tr w:rsidR="00F86953" w:rsidRPr="00273D21" w:rsidTr="00DD188A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BB1A99" w:rsidP="00BB1A99">
            <w:pPr>
              <w:ind w:lef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CFPP</w:t>
            </w:r>
            <w:r w:rsidRPr="00BB1A9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en-US"/>
              </w:rPr>
              <w:t>A</w:t>
            </w:r>
            <w:r w:rsidRPr="00BB1A9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1</w:t>
            </w:r>
            <w:r w:rsidR="007D322A" w:rsidRPr="00273D2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анализатор о</w:t>
            </w:r>
            <w:r w:rsidRPr="00BB1A9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пределение предельной температуры </w:t>
            </w:r>
            <w:proofErr w:type="spellStart"/>
            <w:r w:rsidRPr="00BB1A9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фильтруемости</w:t>
            </w:r>
            <w:proofErr w:type="spellEnd"/>
          </w:p>
        </w:tc>
      </w:tr>
      <w:tr w:rsidR="00CB0C9C" w:rsidRPr="00DD188A" w:rsidTr="00DD188A">
        <w:trPr>
          <w:trHeight w:val="20"/>
          <w:tblHeader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F663CF" w:rsidP="007D322A">
            <w:pPr>
              <w:ind w:left="67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Кат.</w:t>
            </w:r>
            <w:r w:rsidR="007D322A" w:rsidRPr="00DD188A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No.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DD188A" w:rsidP="007D322A">
            <w:pPr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Описание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57FBA" w:rsidRPr="00DD188A" w:rsidRDefault="00E57FBA" w:rsidP="001F3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D188A">
              <w:rPr>
                <w:rFonts w:asciiTheme="minorHAnsi" w:eastAsia="Arial" w:hAnsiTheme="minorHAnsi" w:cstheme="minorHAnsi"/>
                <w:sz w:val="20"/>
                <w:szCs w:val="20"/>
              </w:rPr>
              <w:t>К-во</w:t>
            </w:r>
            <w:proofErr w:type="gramEnd"/>
          </w:p>
        </w:tc>
      </w:tr>
      <w:tr w:rsidR="00DD188A" w:rsidRPr="00273D21" w:rsidTr="00DD188A"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CF653C" w:rsidP="007D32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73D21">
              <w:rPr>
                <w:rFonts w:asciiTheme="minorHAnsi" w:eastAsia="Arial" w:hAnsiTheme="minorHAnsi" w:cstheme="minorHAnsi"/>
                <w:sz w:val="18"/>
                <w:szCs w:val="18"/>
              </w:rPr>
              <w:t>A14.0002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1A99" w:rsidRPr="00871C49" w:rsidRDefault="00871C49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EBA64A" wp14:editId="2C5734AF">
                  <wp:simplePos x="0" y="0"/>
                  <wp:positionH relativeFrom="column">
                    <wp:posOffset>4055110</wp:posOffset>
                  </wp:positionH>
                  <wp:positionV relativeFrom="paragraph">
                    <wp:posOffset>0</wp:posOffset>
                  </wp:positionV>
                  <wp:extent cx="1395095" cy="1692275"/>
                  <wp:effectExtent l="0" t="0" r="0" b="0"/>
                  <wp:wrapTight wrapText="bothSides">
                    <wp:wrapPolygon edited="0">
                      <wp:start x="9143" y="973"/>
                      <wp:lineTo x="8553" y="2432"/>
                      <wp:lineTo x="7079" y="5349"/>
                      <wp:lineTo x="2949" y="9240"/>
                      <wp:lineTo x="1770" y="13130"/>
                      <wp:lineTo x="1770" y="17021"/>
                      <wp:lineTo x="10913" y="19695"/>
                      <wp:lineTo x="11208" y="20182"/>
                      <wp:lineTo x="12978" y="20182"/>
                      <wp:lineTo x="20056" y="13130"/>
                      <wp:lineTo x="21236" y="10456"/>
                      <wp:lineTo x="21236" y="5592"/>
                      <wp:lineTo x="11798" y="973"/>
                      <wp:lineTo x="9143" y="973"/>
                    </wp:wrapPolygon>
                  </wp:wrapTight>
                  <wp:docPr id="10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Анализатор определения предельной температуры </w:t>
            </w:r>
            <w:proofErr w:type="spellStart"/>
            <w:r w:rsidR="00BB1A99">
              <w:rPr>
                <w:rFonts w:asciiTheme="minorHAnsi" w:eastAsia="Arial" w:hAnsiTheme="minorHAnsi" w:cstheme="minorHAnsi"/>
                <w:sz w:val="18"/>
                <w:szCs w:val="18"/>
              </w:rPr>
              <w:t>фильтруемости</w:t>
            </w:r>
            <w:proofErr w:type="spellEnd"/>
            <w:r w:rsidR="002F345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DIST-A1</w:t>
            </w:r>
          </w:p>
          <w:p w:rsidR="00871C49" w:rsidRDefault="00BB1A99" w:rsidP="00871C49">
            <w:pPr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Соответствует стандартам</w:t>
            </w:r>
            <w:r w:rsidRPr="00BB1A99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ASTM D 6371, EN 116</w:t>
            </w:r>
            <w:r w:rsidR="00871C49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, EN 16329, IP 309, ГОСТ 22254,</w:t>
            </w:r>
          </w:p>
          <w:p w:rsidR="00BB1A99" w:rsidRPr="00BB1A99" w:rsidRDefault="00BB1A99" w:rsidP="00871C49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BB1A99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ГОСТ </w:t>
            </w:r>
            <w:proofErr w:type="gramStart"/>
            <w:r w:rsidRPr="00BB1A99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Р</w:t>
            </w:r>
            <w:proofErr w:type="gramEnd"/>
            <w:r w:rsidRPr="00BB1A99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 54269</w:t>
            </w:r>
          </w:p>
          <w:p w:rsidR="00BB1A99" w:rsidRPr="00871C49" w:rsidRDefault="00BB1A99" w:rsidP="007D322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BB1A99" w:rsidRDefault="00BB1A99" w:rsidP="00BB1A99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Автоматический анализатор 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CFPP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-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  <w:lang w:val="en-US"/>
              </w:rPr>
              <w:t>A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предназначен для определения температуры </w:t>
            </w:r>
            <w:proofErr w:type="spellStart"/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фильтруемости</w:t>
            </w:r>
            <w:proofErr w:type="spellEnd"/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дизельных топлив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прекрасно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п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одходит для использования в передвижных лабораториях.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Имеет в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озможность прямого задания температуры для быстрого выхода на режим перед началом испытания. Дистанционное обновление встроенного ПО, экспорт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данных в LIMS по сети </w:t>
            </w:r>
            <w:proofErr w:type="spellStart"/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Ethernet</w:t>
            </w:r>
            <w:proofErr w:type="spellEnd"/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, а также в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озможность создания пользовательских программ испыт</w:t>
            </w:r>
            <w:bookmarkStart w:id="0" w:name="_GoBack"/>
            <w:bookmarkEnd w:id="0"/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ания. Линейный и ступенч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атый способы охлаждения пробы, а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втоматическое вычисление сходимости результатов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. А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>втоматическ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ая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промывк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>а</w:t>
            </w:r>
            <w:r w:rsidRPr="00BB1A9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фильтра возможна как на внешней станции промывки,</w:t>
            </w:r>
            <w:r w:rsid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A24DFE"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так и на блоке охлаждения. Отдельный блок промывки испытательной "головы". Встроенная система размораживания пробы по окончании анализа для сокращения времени подготовки к следующему испытанию.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Умная система распознавания испытательной "головы" с автоматической загрузкой калибровочных данных.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Инновационная система охлаждения, не требующая внешнего криостата.</w:t>
            </w:r>
          </w:p>
          <w:p w:rsidR="00BB1A99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Оп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ределение: 2 </w:t>
            </w:r>
            <w:proofErr w:type="gram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оптических</w:t>
            </w:r>
            <w:proofErr w:type="gram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датчика.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Диапазон темп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ератур измерительной камеры: -70…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+48</w:t>
            </w:r>
            <w:proofErr w:type="gramStart"/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°С</w:t>
            </w:r>
            <w:proofErr w:type="gramEnd"/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(точность в соответствии с применяемой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стандартной методикой анализа)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Диапазон измерения: -60…+45</w:t>
            </w:r>
            <w:proofErr w:type="gram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°С</w:t>
            </w:r>
            <w:proofErr w:type="gramEnd"/>
          </w:p>
          <w:p w:rsid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Вакуум: электронное управление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Профили охлаждения: программируемые ступенчатые или лин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ейные (6…100</w:t>
            </w:r>
            <w:proofErr w:type="gram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°С</w:t>
            </w:r>
            <w:proofErr w:type="gram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/час)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Измерени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е температуры: °С или °F, Pt100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Очистка: программируемы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е циклы автоматической промывки</w:t>
            </w:r>
          </w:p>
          <w:p w:rsid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Защита паролем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: многоуровневая защита паролем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Калибровка: автоматическая процедура калибровки для измерений образца, температур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ы охлаждающей рубашки и вакуума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Таблица ко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рректировки датчика температуры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Языки: русский (оп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ционально по желанию заказчика)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Объ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ем 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памят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и данных: более 1000 результатов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Экспорт данных:  экспорт результатов измер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ений на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флеш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pdf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Excel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) и ЛИС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Распечатка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данных: обычный офисный принтер</w:t>
            </w:r>
          </w:p>
          <w:p w:rsidR="00BB1A99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Интерфейсы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:  4хUSB, 1хRS232, 1хLAN, 1xVGA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Устройства ввода данных: устройство для считывани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штрих-кодов</w:t>
            </w:r>
            <w:proofErr w:type="gram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, клавиатура, мышь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Дисплей: ем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костной цветной сенсорный экран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Сеть питания: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220В переменного тока, 50/60Гц</w:t>
            </w:r>
          </w:p>
          <w:p w:rsidR="00BB1A99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Температура окружающей среды: 10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…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35</w:t>
            </w:r>
            <w:proofErr w:type="gramStart"/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°С</w:t>
            </w:r>
            <w:proofErr w:type="gramEnd"/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Влажность воздуха: максимальная относительная влажность 80%;</w:t>
            </w:r>
          </w:p>
          <w:p w:rsidR="00A24DFE" w:rsidRPr="00A24DFE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eastAsia="Arial" w:hAnsiTheme="minorHAnsi" w:cstheme="minorHAnsi"/>
                <w:sz w:val="18"/>
                <w:szCs w:val="18"/>
              </w:rPr>
              <w:t>Габаритные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размеры (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ШхГхВ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): 240х500х240мм</w:t>
            </w:r>
          </w:p>
          <w:p w:rsidR="00BB1A99" w:rsidRDefault="00A24DFE" w:rsidP="00A24DFE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- Вес нетто: 14кг</w:t>
            </w:r>
          </w:p>
          <w:p w:rsidR="00BB1A99" w:rsidRDefault="00BB1A99" w:rsidP="00BB1A99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Комплект поставки: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Основной блок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Съем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ная испытательная голова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Датчик температуры Pt100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Лабораторный химич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еский стакан с делениями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Pr="00A24DFE">
              <w:rPr>
                <w:rFonts w:asciiTheme="minorHAnsi" w:hAnsiTheme="minorHAnsi" w:cstheme="minorHAnsi"/>
                <w:sz w:val="18"/>
                <w:szCs w:val="18"/>
              </w:rPr>
              <w:t>Измерительная пипетка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Фильтр в сборе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Испытательный сосуд 45мл</w:t>
            </w:r>
          </w:p>
          <w:p w:rsidR="00A24DFE" w:rsidRPr="00A24DFE" w:rsidRDefault="00A24DFE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Центрирующая втулка</w:t>
            </w:r>
          </w:p>
          <w:p w:rsidR="00A24DFE" w:rsidRPr="00A24DFE" w:rsidRDefault="00663239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="00A24DFE" w:rsidRPr="00A24DFE">
              <w:rPr>
                <w:rFonts w:asciiTheme="minorHAnsi" w:hAnsiTheme="minorHAnsi" w:cstheme="minorHAnsi"/>
                <w:sz w:val="18"/>
                <w:szCs w:val="18"/>
              </w:rPr>
              <w:t>Рук</w:t>
            </w:r>
            <w:r w:rsidR="00A24DFE">
              <w:rPr>
                <w:rFonts w:asciiTheme="minorHAnsi" w:hAnsiTheme="minorHAnsi" w:cstheme="minorHAnsi"/>
                <w:sz w:val="18"/>
                <w:szCs w:val="18"/>
              </w:rPr>
              <w:t>оводство по эксплуатации</w:t>
            </w:r>
          </w:p>
          <w:p w:rsidR="004A2A2A" w:rsidRPr="00273D21" w:rsidRDefault="00663239" w:rsidP="00A24D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 </w:t>
            </w:r>
            <w:r w:rsidR="00A24DFE">
              <w:rPr>
                <w:rFonts w:asciiTheme="minorHAnsi" w:hAnsiTheme="minorHAnsi" w:cstheme="minorHAnsi"/>
                <w:sz w:val="18"/>
                <w:szCs w:val="18"/>
              </w:rPr>
              <w:t>Паспорт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ind w:left="6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239" w:rsidRPr="00273D21" w:rsidTr="00CA679A">
        <w:tblPrEx>
          <w:tblCellMar>
            <w:top w:w="0" w:type="dxa"/>
          </w:tblCellMar>
        </w:tblPrEx>
        <w:trPr>
          <w:trHeight w:val="20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63239" w:rsidRPr="00273D21" w:rsidRDefault="00663239" w:rsidP="00CA679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63239" w:rsidRPr="00273D21" w:rsidRDefault="00663239" w:rsidP="00CA679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86953" w:rsidRPr="00273D21" w:rsidTr="00DD188A">
        <w:tblPrEx>
          <w:tblCellMar>
            <w:top w:w="0" w:type="dxa"/>
          </w:tblCellMar>
        </w:tblPrEx>
        <w:trPr>
          <w:trHeight w:val="20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6953" w:rsidRPr="00273D21" w:rsidRDefault="007D322A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73D21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заказа</w:t>
            </w:r>
          </w:p>
        </w:tc>
        <w:tc>
          <w:tcPr>
            <w:tcW w:w="70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6953" w:rsidRPr="00273D21" w:rsidRDefault="00F86953" w:rsidP="007D322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663239" w:rsidRPr="00273D21" w:rsidTr="00663239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663239" w:rsidRDefault="00663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4806-160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663239" w:rsidRDefault="00663239" w:rsidP="00F663C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 xml:space="preserve">Стандартный образец предельной температуры </w:t>
            </w:r>
            <w:proofErr w:type="spellStart"/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фильтруемости</w:t>
            </w:r>
            <w:proofErr w:type="spellEnd"/>
            <w:r w:rsidRPr="00663239">
              <w:rPr>
                <w:rFonts w:asciiTheme="minorHAnsi" w:hAnsiTheme="minorHAnsi" w:cstheme="minorHAnsi"/>
                <w:sz w:val="18"/>
                <w:szCs w:val="18"/>
              </w:rPr>
              <w:t xml:space="preserve"> дизел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t>ьных топлив на холодном фильтре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ГСО 8802-2006 МСО 1354:2007 ПТФ ДТ-1 (минус 12°C) (дата выпуска 01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t>.2018 г., срок годности 5 лет),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фасовка 60 мл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273D21" w:rsidRDefault="00663239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239" w:rsidRPr="00273D21" w:rsidTr="00663239">
        <w:tblPrEx>
          <w:tblCellMar>
            <w:top w:w="0" w:type="dxa"/>
          </w:tblCellMar>
        </w:tblPrEx>
        <w:trPr>
          <w:trHeight w:val="20"/>
        </w:trPr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663239" w:rsidRDefault="00663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4806-161</w:t>
            </w:r>
          </w:p>
        </w:tc>
        <w:tc>
          <w:tcPr>
            <w:tcW w:w="8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663239" w:rsidRDefault="00663239" w:rsidP="00F663C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 xml:space="preserve">Стандартный образец предельной температуры </w:t>
            </w:r>
            <w:proofErr w:type="spellStart"/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фильтруемости</w:t>
            </w:r>
            <w:proofErr w:type="spellEnd"/>
            <w:r w:rsidRPr="00663239">
              <w:rPr>
                <w:rFonts w:asciiTheme="minorHAnsi" w:hAnsiTheme="minorHAnsi" w:cstheme="minorHAnsi"/>
                <w:sz w:val="18"/>
                <w:szCs w:val="18"/>
              </w:rPr>
              <w:t xml:space="preserve"> дизельных топлив на холодном фильтре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ГСО 8803-2006 МСО 1355:2007 ПТФ ДТ-2 (минус 32°C) (дата выпуска 01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t>.2018 г., срок годности 5 лет),</w:t>
            </w:r>
            <w:r w:rsidR="00F663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63239">
              <w:rPr>
                <w:rFonts w:asciiTheme="minorHAnsi" w:hAnsiTheme="minorHAnsi" w:cstheme="minorHAnsi"/>
                <w:sz w:val="18"/>
                <w:szCs w:val="18"/>
              </w:rPr>
              <w:t>фасовка 60 мл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3239" w:rsidRPr="00273D21" w:rsidRDefault="00663239" w:rsidP="007D322A">
            <w:pPr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264981" w:rsidRPr="00264981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Pr="00264981" w:rsidRDefault="00783B92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</w:p>
        </w:tc>
      </w:tr>
      <w:tr w:rsidR="00264981" w:rsidRPr="00A62442" w:rsidTr="00D90B71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264981" w:rsidRPr="00A62442" w:rsidRDefault="00264981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264981" w:rsidRDefault="00264981" w:rsidP="00264981">
      <w:pPr>
        <w:spacing w:after="0"/>
      </w:pPr>
    </w:p>
    <w:sectPr w:rsidR="00264981" w:rsidSect="001F3AF3">
      <w:headerReference w:type="default" r:id="rId10"/>
      <w:footerReference w:type="default" r:id="rId11"/>
      <w:pgSz w:w="11904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DD188A" w:rsidRDefault="00663239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663239">
      <w:rPr>
        <w:rFonts w:asciiTheme="minorHAnsi" w:eastAsia="Arial" w:hAnsiTheme="minorHAnsi" w:cstheme="minorHAnsi"/>
        <w:sz w:val="18"/>
        <w:szCs w:val="18"/>
        <w:lang w:val="en-US"/>
      </w:rPr>
      <w:t>CFPP</w:t>
    </w:r>
    <w:r w:rsidRPr="00663239">
      <w:rPr>
        <w:rFonts w:asciiTheme="minorHAnsi" w:eastAsia="Arial" w:hAnsiTheme="minorHAnsi" w:cstheme="minorHAnsi"/>
        <w:sz w:val="18"/>
        <w:szCs w:val="18"/>
      </w:rPr>
      <w:t>-</w:t>
    </w:r>
    <w:r w:rsidRPr="00663239">
      <w:rPr>
        <w:rFonts w:asciiTheme="minorHAnsi" w:eastAsia="Arial" w:hAnsiTheme="minorHAnsi" w:cstheme="minorHAnsi"/>
        <w:sz w:val="18"/>
        <w:szCs w:val="18"/>
        <w:lang w:val="en-US"/>
      </w:rPr>
      <w:t>A</w:t>
    </w:r>
    <w:r w:rsidRPr="00663239">
      <w:rPr>
        <w:rFonts w:asciiTheme="minorHAnsi" w:eastAsia="Arial" w:hAnsiTheme="minorHAnsi" w:cstheme="minorHAnsi"/>
        <w:sz w:val="18"/>
        <w:szCs w:val="18"/>
      </w:rPr>
      <w:t xml:space="preserve">1 анализатор определение предельной температуры </w:t>
    </w:r>
    <w:proofErr w:type="spellStart"/>
    <w:r w:rsidRPr="00663239">
      <w:rPr>
        <w:rFonts w:asciiTheme="minorHAnsi" w:eastAsia="Arial" w:hAnsiTheme="minorHAnsi" w:cstheme="minorHAnsi"/>
        <w:sz w:val="18"/>
        <w:szCs w:val="18"/>
      </w:rPr>
      <w:t>фильтруемости</w:t>
    </w:r>
    <w:proofErr w:type="spellEnd"/>
    <w:r w:rsidR="001F3AF3" w:rsidRPr="00DD188A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871C49">
      <w:rPr>
        <w:rFonts w:asciiTheme="minorHAnsi" w:hAnsiTheme="minorHAnsi" w:cstheme="minorHAnsi"/>
        <w:noProof/>
        <w:sz w:val="16"/>
        <w:szCs w:val="16"/>
      </w:rPr>
      <w:t>1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  <w:r w:rsidR="001F3AF3" w:rsidRPr="00DD188A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DD188A">
      <w:rPr>
        <w:rFonts w:asciiTheme="minorHAnsi" w:hAnsiTheme="minorHAnsi" w:cstheme="minorHAnsi"/>
        <w:sz w:val="16"/>
        <w:szCs w:val="16"/>
      </w:rPr>
      <w:t xml:space="preserve">из 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begin"/>
    </w:r>
    <w:r w:rsidR="001F3AF3" w:rsidRPr="00DD188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DD188A">
      <w:rPr>
        <w:rFonts w:asciiTheme="minorHAnsi" w:hAnsiTheme="minorHAnsi" w:cstheme="minorHAnsi"/>
        <w:sz w:val="16"/>
        <w:szCs w:val="16"/>
      </w:rPr>
      <w:fldChar w:fldCharType="separate"/>
    </w:r>
    <w:r w:rsidR="00871C49">
      <w:rPr>
        <w:rFonts w:asciiTheme="minorHAnsi" w:hAnsiTheme="minorHAnsi" w:cstheme="minorHAnsi"/>
        <w:noProof/>
        <w:sz w:val="16"/>
        <w:szCs w:val="16"/>
      </w:rPr>
      <w:t>2</w:t>
    </w:r>
    <w:r w:rsidR="001F3AF3" w:rsidRPr="00DD188A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proofErr w:type="spellStart"/>
    <w:r w:rsidRPr="00DD188A">
      <w:rPr>
        <w:rFonts w:asciiTheme="minorHAnsi" w:hAnsiTheme="minorHAnsi" w:cstheme="minorHAnsi"/>
        <w:sz w:val="16"/>
        <w:szCs w:val="16"/>
      </w:rPr>
      <w:t>Rev</w:t>
    </w:r>
    <w:proofErr w:type="spellEnd"/>
    <w:r w:rsidRPr="00DD188A">
      <w:rPr>
        <w:rFonts w:asciiTheme="minorHAnsi" w:hAnsiTheme="minorHAnsi" w:cstheme="minorHAnsi"/>
        <w:sz w:val="16"/>
        <w:szCs w:val="16"/>
      </w:rPr>
      <w:t>. 1-1</w:t>
    </w:r>
    <w:r w:rsidR="00264981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4C6DAA" wp14:editId="4F17F1B1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</w:t>
          </w:r>
          <w:proofErr w:type="spellStart"/>
          <w:r w:rsidRPr="00CB0C9C">
            <w:rPr>
              <w:bCs/>
              <w:color w:val="1F497D"/>
              <w:sz w:val="18"/>
              <w:szCs w:val="18"/>
            </w:rPr>
            <w:t>Давкар</w:t>
          </w:r>
          <w:proofErr w:type="spellEnd"/>
          <w:r w:rsidRPr="00CB0C9C">
            <w:rPr>
              <w:bCs/>
              <w:color w:val="1F497D"/>
              <w:sz w:val="18"/>
              <w:szCs w:val="18"/>
            </w:rPr>
            <w:t>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 xml:space="preserve">Россия, Москва, 125057, ул. </w:t>
          </w:r>
          <w:proofErr w:type="spellStart"/>
          <w:r w:rsidRPr="00CB0C9C">
            <w:rPr>
              <w:bCs/>
              <w:sz w:val="18"/>
              <w:szCs w:val="18"/>
            </w:rPr>
            <w:t>Новопесчаная</w:t>
          </w:r>
          <w:proofErr w:type="spellEnd"/>
          <w:r w:rsidRPr="00CB0C9C">
            <w:rPr>
              <w:bCs/>
              <w:sz w:val="18"/>
              <w:szCs w:val="18"/>
            </w:rPr>
            <w:t>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871C49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proofErr w:type="spellEnd"/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FF275" wp14:editId="67256691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F3AF3"/>
    <w:rsid w:val="00264981"/>
    <w:rsid w:val="00273D21"/>
    <w:rsid w:val="002F345F"/>
    <w:rsid w:val="0037795B"/>
    <w:rsid w:val="004A2A2A"/>
    <w:rsid w:val="00663239"/>
    <w:rsid w:val="0076113B"/>
    <w:rsid w:val="00783B92"/>
    <w:rsid w:val="007D322A"/>
    <w:rsid w:val="00871C49"/>
    <w:rsid w:val="00935E95"/>
    <w:rsid w:val="00A04ECB"/>
    <w:rsid w:val="00A24DFE"/>
    <w:rsid w:val="00BB1A99"/>
    <w:rsid w:val="00C15914"/>
    <w:rsid w:val="00CB0C9C"/>
    <w:rsid w:val="00CF653C"/>
    <w:rsid w:val="00DA52FA"/>
    <w:rsid w:val="00DD188A"/>
    <w:rsid w:val="00E57FBA"/>
    <w:rsid w:val="00EA54B3"/>
    <w:rsid w:val="00F663CF"/>
    <w:rsid w:val="00F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C4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C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2D57-524A-4ECA-B232-2742416C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1E622FDC</Template>
  <TotalTime>21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5</cp:revision>
  <dcterms:created xsi:type="dcterms:W3CDTF">2022-11-25T12:39:00Z</dcterms:created>
  <dcterms:modified xsi:type="dcterms:W3CDTF">2022-11-28T17:41:00Z</dcterms:modified>
</cp:coreProperties>
</file>